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spacing w:line="360" w:lineRule="auto"/>
        <w:rPr>
          <w:rFonts w:hint="eastAsia" w:ascii="黑体" w:hAnsi="黑体" w:eastAsia="黑体" w:cs="黑体"/>
          <w:b w:val="0"/>
          <w:bCs w:val="0"/>
          <w:spacing w:val="8"/>
          <w:kern w:val="0"/>
          <w:sz w:val="24"/>
          <w:szCs w:val="24"/>
        </w:rPr>
      </w:pPr>
      <w:r>
        <w:rPr>
          <w:rFonts w:hint="eastAsia" w:cs="宋体"/>
          <w:spacing w:val="8"/>
          <w:kern w:val="0"/>
          <w:sz w:val="24"/>
          <w:szCs w:val="24"/>
        </w:rPr>
        <w:t>附件一：</w:t>
      </w: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24"/>
          <w:szCs w:val="24"/>
        </w:rPr>
        <w:t>华南农业大学</w:t>
      </w: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24"/>
          <w:szCs w:val="24"/>
          <w:lang w:val="en-US" w:eastAsia="zh-CN"/>
        </w:rPr>
        <w:t>生命科学学院</w:t>
      </w: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24"/>
          <w:szCs w:val="24"/>
        </w:rPr>
        <w:t>2022年研究生文献综述大赛评分细则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269"/>
        <w:gridCol w:w="4252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79" w:type="pc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31" w:type="pc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评审内容</w:t>
            </w:r>
          </w:p>
        </w:tc>
        <w:tc>
          <w:tcPr>
            <w:tcW w:w="2495" w:type="pc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具体评分标准</w:t>
            </w:r>
          </w:p>
        </w:tc>
        <w:tc>
          <w:tcPr>
            <w:tcW w:w="695" w:type="pc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31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基本格式规范</w:t>
            </w:r>
          </w:p>
        </w:tc>
        <w:tc>
          <w:tcPr>
            <w:tcW w:w="2495" w:type="pct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中英文摘要、前言、正文以及参考文献需按照华南农业大学学报论文范本（10分）。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31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国内外研究内容</w:t>
            </w:r>
          </w:p>
        </w:tc>
        <w:tc>
          <w:tcPr>
            <w:tcW w:w="2495" w:type="pct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综述的内容应包含近五年国内外的研究结果、观点，且国外的比例至少占</w:t>
            </w:r>
            <w:r>
              <w:rPr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以上。归纳阐述相关领域内的最新研究进展，而非历史回顾，切忌简单罗列不同研究者的不同做法和结论（10分）。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479" w:type="pct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31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内容原创性</w:t>
            </w:r>
            <w:r>
              <w:rPr>
                <w:rFonts w:hint="eastAsia"/>
                <w:sz w:val="28"/>
                <w:szCs w:val="28"/>
              </w:rPr>
              <w:t>与</w:t>
            </w:r>
            <w:r>
              <w:rPr>
                <w:sz w:val="28"/>
                <w:szCs w:val="28"/>
              </w:rPr>
              <w:t>观点创新</w:t>
            </w:r>
          </w:p>
        </w:tc>
        <w:tc>
          <w:tcPr>
            <w:tcW w:w="2495" w:type="pct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前言部分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主要包括说明写作目的、介绍有关的概念及定义、</w:t>
            </w:r>
            <w:r>
              <w:rPr>
                <w:sz w:val="28"/>
                <w:szCs w:val="28"/>
              </w:rPr>
              <w:t>界定</w:t>
            </w:r>
            <w:r>
              <w:rPr>
                <w:rFonts w:hint="eastAsia"/>
                <w:sz w:val="28"/>
                <w:szCs w:val="28"/>
              </w:rPr>
              <w:t>综述范围、扼要说明相关主题的研究现状及争论焦点（10分）。</w:t>
            </w:r>
          </w:p>
        </w:tc>
        <w:tc>
          <w:tcPr>
            <w:tcW w:w="695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1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pct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主体部分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（1）观点：对不同的问题进行引用、对不同的观点进行比较、阐明主题的历史背景（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分）。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（2）现状：引用近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年的研究成果为佳，且引用内容不宜超过近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分）。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（3）发展方向：可体现在技术、方法、理论、实践成果等方面（3分）。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（4）有代表性强、具有科学性和创造性的文献引用，例如引用专家观点、机构观点、学界普遍认同的观点等（5分）。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评述部分具有原创性为佳，展现与引用文献、其他学者不同的个人观点（5分）。</w:t>
            </w:r>
          </w:p>
        </w:tc>
        <w:tc>
          <w:tcPr>
            <w:tcW w:w="69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479" w:type="pct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1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pct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总结部分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主要表现为将全文主题进行扼要总结、提出自己的见解和解决方法等（10分）。</w:t>
            </w:r>
          </w:p>
        </w:tc>
        <w:tc>
          <w:tcPr>
            <w:tcW w:w="69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31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参考文献的数量及价值</w:t>
            </w:r>
          </w:p>
        </w:tc>
        <w:tc>
          <w:tcPr>
            <w:tcW w:w="2495" w:type="pct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（1）编排条目清楚，内容准确无误（10分）。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文献构成：引用的文献应为近五年质量较高的文献，且符合研究主题。文献数量不少于50篇，其中至少包含25篇英文文献，体现引用文献的全面性（15分）。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（3）文末所列出的参考文献应与综述正文里的引用内容保持一致（15分）。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合计</w:t>
            </w:r>
          </w:p>
        </w:tc>
        <w:tc>
          <w:tcPr>
            <w:tcW w:w="2495" w:type="pct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>
      <w:pPr>
        <w:spacing w:line="360" w:lineRule="auto"/>
        <w:jc w:val="left"/>
        <w:rPr>
          <w:rFonts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675EA9"/>
    <w:multiLevelType w:val="multilevel"/>
    <w:tmpl w:val="40675EA9"/>
    <w:lvl w:ilvl="0" w:tentative="0">
      <w:start w:val="1"/>
      <w:numFmt w:val="chineseCountingThousand"/>
      <w:pStyle w:val="2"/>
      <w:lvlText w:val="%1、"/>
      <w:lvlJc w:val="left"/>
      <w:pPr>
        <w:ind w:left="66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C7"/>
    <w:rsid w:val="000E4C2A"/>
    <w:rsid w:val="00112313"/>
    <w:rsid w:val="001D5564"/>
    <w:rsid w:val="001D7600"/>
    <w:rsid w:val="00210B44"/>
    <w:rsid w:val="0024202B"/>
    <w:rsid w:val="002E264A"/>
    <w:rsid w:val="00327165"/>
    <w:rsid w:val="004934EA"/>
    <w:rsid w:val="00560E96"/>
    <w:rsid w:val="006063F2"/>
    <w:rsid w:val="006167A4"/>
    <w:rsid w:val="0078414E"/>
    <w:rsid w:val="0081393E"/>
    <w:rsid w:val="00815142"/>
    <w:rsid w:val="009A1439"/>
    <w:rsid w:val="00A65041"/>
    <w:rsid w:val="00A71F7A"/>
    <w:rsid w:val="00B13B5E"/>
    <w:rsid w:val="00BC0B20"/>
    <w:rsid w:val="00BC34B1"/>
    <w:rsid w:val="00C064F2"/>
    <w:rsid w:val="00C169A5"/>
    <w:rsid w:val="00C4662B"/>
    <w:rsid w:val="00C474AE"/>
    <w:rsid w:val="00C801C2"/>
    <w:rsid w:val="00C82B57"/>
    <w:rsid w:val="00D44AE8"/>
    <w:rsid w:val="00E47DC7"/>
    <w:rsid w:val="00E66B29"/>
    <w:rsid w:val="00EB445B"/>
    <w:rsid w:val="00F60673"/>
    <w:rsid w:val="00F8661A"/>
    <w:rsid w:val="00FD67C0"/>
    <w:rsid w:val="14A0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ind w:left="238" w:right="100" w:rightChars="100" w:firstLine="0"/>
      <w:jc w:val="left"/>
      <w:outlineLvl w:val="0"/>
    </w:pPr>
    <w:rPr>
      <w:bCs/>
      <w:kern w:val="44"/>
      <w:sz w:val="30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link w:val="2"/>
    <w:qFormat/>
    <w:uiPriority w:val="9"/>
    <w:rPr>
      <w:rFonts w:ascii="Times New Roman" w:hAnsi="Times New Roman" w:eastAsia="宋体"/>
      <w:bCs/>
      <w:kern w:val="44"/>
      <w:sz w:val="30"/>
      <w:szCs w:val="2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C85107-F3CA-481C-BC20-1BA85BDC24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138</TotalTime>
  <ScaleCrop>false</ScaleCrop>
  <LinksUpToDate>false</LinksUpToDate>
  <CharactersWithSpaces>712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2022-03-07T01:37:00Z</dcterms:created>
  <dc:creator>Wen XU</dc:creator>
  <cp:lastModifiedBy>zero t u</cp:lastModifiedBy>
  <cp:lastPrinted>2022-03-10T04:51:00Z</cp:lastPrinted>
  <dcterms:modified xsi:type="dcterms:W3CDTF">2022-03-21T06:21:35Z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E9A7EC32E54A4FEF9C26A70396134B64</vt:lpwstr>
  </property>
</Properties>
</file>